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1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263B99" w14:paraId="7FB6839B" w14:textId="77777777" w:rsidTr="00C41615">
        <w:trPr>
          <w:trHeight w:val="14072"/>
          <w:jc w:val="center"/>
        </w:trPr>
        <w:tc>
          <w:tcPr>
            <w:tcW w:w="971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5B5EEB2E" w14:textId="77777777" w:rsidR="00263B99" w:rsidRDefault="00263B99" w:rsidP="00C41615">
            <w:pPr>
              <w:tabs>
                <w:tab w:val="center" w:pos="4844"/>
                <w:tab w:val="left" w:pos="6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SỞ Y TẾ BẮC GIANG</w:t>
            </w:r>
          </w:p>
          <w:p w14:paraId="637139CC" w14:textId="77777777" w:rsidR="00263B99" w:rsidRDefault="00263B99" w:rsidP="00C41615">
            <w:pPr>
              <w:tabs>
                <w:tab w:val="center" w:pos="4844"/>
                <w:tab w:val="left" w:pos="6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BỆNH VIỆN ĐA KHOA TỈNH</w:t>
            </w:r>
          </w:p>
          <w:p w14:paraId="09C32B24" w14:textId="77777777" w:rsidR="00263B99" w:rsidRDefault="00263B99" w:rsidP="00C41615">
            <w:pPr>
              <w:tabs>
                <w:tab w:val="center" w:pos="4844"/>
                <w:tab w:val="left" w:pos="6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7CE58C" wp14:editId="687EDEBC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9525</wp:posOffset>
                      </wp:positionV>
                      <wp:extent cx="1543050" cy="0"/>
                      <wp:effectExtent l="0" t="0" r="19050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1AFC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76.55pt;margin-top:.75pt;width:12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"/>
                  </w:pict>
                </mc:Fallback>
              </mc:AlternateContent>
            </w:r>
          </w:p>
          <w:p w14:paraId="1F5ACA5D" w14:textId="77777777" w:rsidR="00263B99" w:rsidRDefault="00263B99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791213CB" w14:textId="77777777" w:rsidR="00263B99" w:rsidRDefault="00263B99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458E53EC" w14:textId="77777777" w:rsidR="00263B99" w:rsidRDefault="00263B99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00366446" w14:textId="77777777" w:rsidR="00263B99" w:rsidRDefault="00263B99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  <w:drawing>
                <wp:inline distT="0" distB="0" distL="0" distR="0" wp14:anchorId="6633B8F2" wp14:editId="694B1645">
                  <wp:extent cx="2047875" cy="17240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B1753F" w14:textId="77777777" w:rsidR="00263B99" w:rsidRDefault="00263B99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4FEBC4FC" w14:textId="77777777" w:rsidR="00263B99" w:rsidRDefault="00263B99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22F0CA45" w14:textId="77777777" w:rsidR="00263B99" w:rsidRDefault="00263B99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0A8C80ED" w14:textId="77777777" w:rsidR="00263B99" w:rsidRDefault="00263B99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4B3ABEFE" w14:textId="77777777" w:rsidR="00263B99" w:rsidRDefault="00263B99" w:rsidP="00C416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TÀI LIỆU ÔN TẬP </w:t>
            </w:r>
          </w:p>
          <w:p w14:paraId="27BDE746" w14:textId="77777777" w:rsidR="00263B99" w:rsidRDefault="00263B99" w:rsidP="00C416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THI TUYỂN HỢP ĐỒNG LAO ĐỘNG TẠI </w:t>
            </w:r>
          </w:p>
          <w:p w14:paraId="3B5E2978" w14:textId="77777777" w:rsidR="00263B99" w:rsidRDefault="00263B99" w:rsidP="00C41615">
            <w:pPr>
              <w:spacing w:after="120" w:line="240" w:lineRule="auto"/>
              <w:ind w:left="-165" w:right="-114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8"/>
                <w:szCs w:val="28"/>
                <w:lang w:val="en-US"/>
              </w:rPr>
              <w:t>BỆNH VIỆN ĐA KHOA TỈNH  BẮC GIANG NĂM 2023</w:t>
            </w:r>
          </w:p>
          <w:p w14:paraId="2669AD8C" w14:textId="77777777" w:rsidR="00263B99" w:rsidRDefault="00263B99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4549BABB" w14:textId="77777777" w:rsidR="005810B9" w:rsidRDefault="00263B99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ĐỐI TƯỢNG DỰ TUYỂN: </w:t>
            </w:r>
            <w:r w:rsidR="00581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BẢO TRÌ ĐIỆN NƯỚC, SỬA CHỮA, </w:t>
            </w:r>
          </w:p>
          <w:p w14:paraId="3F339C3E" w14:textId="0948B4B8" w:rsidR="00263B99" w:rsidRDefault="005810B9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VẬN HÀNH</w:t>
            </w:r>
          </w:p>
          <w:p w14:paraId="39FDBBD5" w14:textId="77777777" w:rsidR="00263B99" w:rsidRDefault="00263B99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561BB4E4" w14:textId="77777777" w:rsidR="00263B99" w:rsidRDefault="00263B99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53E41DDC" w14:textId="77777777" w:rsidR="00263B99" w:rsidRDefault="00263B99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715A52AA" w14:textId="77777777" w:rsidR="00263B99" w:rsidRDefault="00263B99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31224A7B" w14:textId="77777777" w:rsidR="00263B99" w:rsidRDefault="00263B99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0B901AF1" w14:textId="77777777" w:rsidR="00263B99" w:rsidRDefault="00263B99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32664341" w14:textId="77777777" w:rsidR="00263B99" w:rsidRDefault="00263B99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5333F358" w14:textId="77777777" w:rsidR="00263B99" w:rsidRDefault="00263B99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B0B5E86" w14:textId="77777777" w:rsidR="00263B99" w:rsidRDefault="00263B99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4E35EF34" w14:textId="77777777" w:rsidR="00263B99" w:rsidRDefault="00263B99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(Tài liệu lưu hành trong kỳ thi tuyển lao động hợp đồng </w:t>
            </w:r>
          </w:p>
          <w:p w14:paraId="06268465" w14:textId="77777777" w:rsidR="00263B99" w:rsidRDefault="00263B99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tại Bệnh viện Đa khoa tỉnh Bắc Giang năm 2023)</w:t>
            </w:r>
          </w:p>
          <w:p w14:paraId="0EB1DCC1" w14:textId="77777777" w:rsidR="00263B99" w:rsidRDefault="00263B99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586E8538" w14:textId="77777777" w:rsidR="00263B99" w:rsidRDefault="00263B99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22F99C86" w14:textId="77777777" w:rsidR="00263B99" w:rsidRDefault="00263B99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5CF678BA" w14:textId="77777777" w:rsidR="00263B99" w:rsidRDefault="00263B99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7E82A3BB" w14:textId="77777777" w:rsidR="00263B99" w:rsidRDefault="00263B99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A246A9" wp14:editId="6C7D82F4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375285</wp:posOffset>
                      </wp:positionV>
                      <wp:extent cx="419100" cy="13335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A03DCA" id="Oval 7" o:spid="_x0000_s1026" style="position:absolute;margin-left:226.3pt;margin-top:29.55pt;width:33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Bắc Giang - 2023</w:t>
            </w:r>
          </w:p>
          <w:p w14:paraId="76824C50" w14:textId="77777777" w:rsidR="00055D6B" w:rsidRPr="00055D6B" w:rsidRDefault="00055D6B" w:rsidP="00055D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0F3704F" w14:textId="2AF60E85" w:rsidR="00263B99" w:rsidRPr="00283BC2" w:rsidRDefault="00263B99" w:rsidP="006508E1">
      <w:pPr>
        <w:spacing w:after="120" w:line="3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BC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1. Bộ luật </w:t>
      </w:r>
      <w:r w:rsidR="00775EA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83BC2">
        <w:rPr>
          <w:rFonts w:ascii="Times New Roman" w:hAnsi="Times New Roman" w:cs="Times New Roman"/>
          <w:sz w:val="28"/>
          <w:szCs w:val="28"/>
          <w:lang w:val="en-US"/>
        </w:rPr>
        <w:t>ao động năm 2019</w:t>
      </w:r>
      <w:r w:rsidR="001A0926" w:rsidRPr="00283BC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25F7EC0" w14:textId="5E2A4D8F" w:rsidR="001A0926" w:rsidRPr="00283BC2" w:rsidRDefault="00263B99" w:rsidP="006508E1">
      <w:pPr>
        <w:spacing w:after="120" w:line="3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BC2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1A0926" w:rsidRPr="00283BC2">
        <w:rPr>
          <w:rFonts w:ascii="Times New Roman" w:hAnsi="Times New Roman" w:cs="Times New Roman"/>
          <w:sz w:val="28"/>
          <w:szCs w:val="28"/>
          <w:lang w:val="en-US"/>
        </w:rPr>
        <w:t>Luật Chuyển giao cộng nghệ số 07/2017/QH14 ngày 19 tháng 6 năm 2017;</w:t>
      </w:r>
    </w:p>
    <w:p w14:paraId="1BD3866C" w14:textId="11531E37" w:rsidR="00263B99" w:rsidRPr="00283BC2" w:rsidRDefault="001A0926" w:rsidP="006508E1">
      <w:pPr>
        <w:spacing w:after="120" w:line="3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BC2">
        <w:rPr>
          <w:rFonts w:ascii="Times New Roman" w:hAnsi="Times New Roman" w:cs="Times New Roman"/>
          <w:sz w:val="28"/>
          <w:szCs w:val="28"/>
          <w:lang w:val="en-US"/>
        </w:rPr>
        <w:t>3. N</w:t>
      </w:r>
      <w:r w:rsidR="00263B99" w:rsidRPr="00283BC2">
        <w:rPr>
          <w:rFonts w:ascii="Times New Roman" w:hAnsi="Times New Roman" w:cs="Times New Roman"/>
          <w:sz w:val="28"/>
          <w:szCs w:val="28"/>
          <w:lang w:val="en-US"/>
        </w:rPr>
        <w:t>ghị định số 76/2018/</w:t>
      </w:r>
      <w:r w:rsidRPr="00283BC2">
        <w:rPr>
          <w:rFonts w:ascii="Times New Roman" w:hAnsi="Times New Roman" w:cs="Times New Roman"/>
          <w:sz w:val="28"/>
          <w:szCs w:val="28"/>
          <w:lang w:val="en-US"/>
        </w:rPr>
        <w:t xml:space="preserve">NĐ-CP ngày 15/5/2018 </w:t>
      </w:r>
      <w:r w:rsidR="00263B99" w:rsidRPr="00283BC2">
        <w:rPr>
          <w:rFonts w:ascii="Times New Roman" w:hAnsi="Times New Roman" w:cs="Times New Roman"/>
          <w:sz w:val="28"/>
          <w:szCs w:val="28"/>
          <w:lang w:val="en-US"/>
        </w:rPr>
        <w:t>quy định chi tiết và hướng dẫn thi hành một số điều của luật chuyển giao công nghệ</w:t>
      </w:r>
      <w:r w:rsidRPr="00283B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263B99" w:rsidRPr="00283BC2" w:rsidSect="006309A2">
      <w:footerReference w:type="default" r:id="rId7"/>
      <w:pgSz w:w="11906" w:h="16838"/>
      <w:pgMar w:top="1134" w:right="1134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CE82" w14:textId="77777777" w:rsidR="00A4643A" w:rsidRDefault="00A4643A">
      <w:pPr>
        <w:spacing w:after="0" w:line="240" w:lineRule="auto"/>
      </w:pPr>
      <w:r>
        <w:separator/>
      </w:r>
    </w:p>
  </w:endnote>
  <w:endnote w:type="continuationSeparator" w:id="0">
    <w:p w14:paraId="6A04CB21" w14:textId="77777777" w:rsidR="00A4643A" w:rsidRDefault="00A4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D1D5" w14:textId="0E672A2F" w:rsidR="00F931AA" w:rsidRDefault="00F931AA">
    <w:pPr>
      <w:pStyle w:val="Footer"/>
      <w:jc w:val="center"/>
    </w:pPr>
  </w:p>
  <w:p w14:paraId="14C8C69A" w14:textId="77777777" w:rsidR="00F931AA" w:rsidRDefault="00F93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0BAE" w14:textId="77777777" w:rsidR="00A4643A" w:rsidRDefault="00A4643A">
      <w:pPr>
        <w:spacing w:after="0" w:line="240" w:lineRule="auto"/>
      </w:pPr>
      <w:r>
        <w:separator/>
      </w:r>
    </w:p>
  </w:footnote>
  <w:footnote w:type="continuationSeparator" w:id="0">
    <w:p w14:paraId="2814B86F" w14:textId="77777777" w:rsidR="00A4643A" w:rsidRDefault="00A46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99"/>
    <w:rsid w:val="00055D6B"/>
    <w:rsid w:val="001A0926"/>
    <w:rsid w:val="00263B99"/>
    <w:rsid w:val="00283BC2"/>
    <w:rsid w:val="005810B9"/>
    <w:rsid w:val="006508E1"/>
    <w:rsid w:val="00775EAF"/>
    <w:rsid w:val="00A4643A"/>
    <w:rsid w:val="00D969C0"/>
    <w:rsid w:val="00F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A7A20"/>
  <w15:chartTrackingRefBased/>
  <w15:docId w15:val="{9735AFA1-EE56-4481-94B4-7B9FA5FF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B99"/>
    <w:rPr>
      <w:rFonts w:asciiTheme="majorHAnsi" w:hAnsiTheme="majorHAnsi"/>
      <w:kern w:val="0"/>
      <w:sz w:val="26"/>
      <w:szCs w:val="26"/>
      <w:lang w:val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B99"/>
    <w:pPr>
      <w:spacing w:after="0" w:line="240" w:lineRule="auto"/>
    </w:pPr>
    <w:rPr>
      <w:rFonts w:asciiTheme="majorHAnsi" w:hAnsiTheme="majorHAnsi"/>
      <w:kern w:val="0"/>
      <w:sz w:val="26"/>
      <w:szCs w:val="26"/>
      <w:lang w:val="vi-V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63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B99"/>
    <w:rPr>
      <w:rFonts w:asciiTheme="majorHAnsi" w:hAnsiTheme="majorHAnsi"/>
      <w:kern w:val="0"/>
      <w:sz w:val="26"/>
      <w:szCs w:val="26"/>
      <w:lang w:val="vi-VN"/>
      <w14:ligatures w14:val="none"/>
    </w:rPr>
  </w:style>
  <w:style w:type="character" w:styleId="Emphasis">
    <w:name w:val="Emphasis"/>
    <w:basedOn w:val="DefaultParagraphFont"/>
    <w:uiPriority w:val="20"/>
    <w:qFormat/>
    <w:rsid w:val="00263B9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55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6B"/>
    <w:rPr>
      <w:rFonts w:asciiTheme="majorHAnsi" w:hAnsiTheme="majorHAnsi"/>
      <w:kern w:val="0"/>
      <w:sz w:val="26"/>
      <w:szCs w:val="26"/>
      <w:lang w:val="vi-V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2023-12-12T03:50:00Z</dcterms:created>
  <dcterms:modified xsi:type="dcterms:W3CDTF">2023-12-12T04:09:00Z</dcterms:modified>
</cp:coreProperties>
</file>